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18945" w14:textId="77777777" w:rsidR="00B834A1" w:rsidRDefault="00B834A1" w:rsidP="00600007">
      <w:pPr>
        <w:jc w:val="center"/>
        <w:rPr>
          <w:rFonts w:ascii="Arial" w:hAnsi="Arial" w:cs="Arial"/>
          <w:b/>
          <w:sz w:val="32"/>
        </w:rPr>
      </w:pPr>
      <w:bookmarkStart w:id="0" w:name="_GoBack"/>
      <w:bookmarkEnd w:id="0"/>
    </w:p>
    <w:p w14:paraId="0F6BDDC8" w14:textId="77777777" w:rsidR="00600007" w:rsidRPr="00B834A1" w:rsidRDefault="00B834A1" w:rsidP="00600007">
      <w:pPr>
        <w:jc w:val="center"/>
        <w:rPr>
          <w:rFonts w:ascii="Arial" w:hAnsi="Arial" w:cs="Arial"/>
          <w:b/>
          <w:sz w:val="32"/>
          <w:szCs w:val="32"/>
        </w:rPr>
      </w:pPr>
      <w:r w:rsidRPr="00B834A1">
        <w:rPr>
          <w:rFonts w:ascii="Arial" w:hAnsi="Arial" w:cs="Arial"/>
          <w:b/>
          <w:sz w:val="32"/>
          <w:szCs w:val="32"/>
        </w:rPr>
        <w:t xml:space="preserve">OCKO </w:t>
      </w:r>
      <w:r w:rsidR="00600007" w:rsidRPr="00B834A1">
        <w:rPr>
          <w:rFonts w:ascii="Arial" w:hAnsi="Arial" w:cs="Arial"/>
          <w:b/>
          <w:sz w:val="32"/>
          <w:szCs w:val="32"/>
        </w:rPr>
        <w:t>Sponsor</w:t>
      </w:r>
      <w:r w:rsidRPr="00B834A1">
        <w:rPr>
          <w:rFonts w:ascii="Arial" w:hAnsi="Arial" w:cs="Arial"/>
          <w:b/>
          <w:sz w:val="32"/>
          <w:szCs w:val="32"/>
        </w:rPr>
        <w:t xml:space="preserve"> Checklist</w:t>
      </w:r>
      <w:r w:rsidR="00E27B68" w:rsidRPr="00B834A1">
        <w:rPr>
          <w:rFonts w:ascii="Arial" w:hAnsi="Arial" w:cs="Arial"/>
          <w:b/>
          <w:sz w:val="32"/>
          <w:szCs w:val="32"/>
        </w:rPr>
        <w:t xml:space="preserve"> </w:t>
      </w:r>
    </w:p>
    <w:p w14:paraId="38280099" w14:textId="77777777" w:rsidR="00600007" w:rsidRPr="00AF0D44" w:rsidRDefault="00600007" w:rsidP="00600007">
      <w:pPr>
        <w:jc w:val="center"/>
        <w:rPr>
          <w:rFonts w:ascii="Arial" w:hAnsi="Arial" w:cs="Arial"/>
          <w:sz w:val="24"/>
        </w:rPr>
      </w:pPr>
      <w:r w:rsidRPr="00AF0D44">
        <w:rPr>
          <w:rFonts w:ascii="Arial" w:hAnsi="Arial" w:cs="Arial"/>
          <w:sz w:val="24"/>
        </w:rPr>
        <w:t>The sponsor should be senior or equal in grade to the new employee and familiar with the duties and responsibilities of the newly hired employee.  Sponsor will assist the employee throughout his/her first 30 days of onboarding process or date to be determined by supervisor.</w:t>
      </w:r>
    </w:p>
    <w:p w14:paraId="71ABB73C" w14:textId="77777777" w:rsidR="00600007" w:rsidRPr="00AF0D44" w:rsidRDefault="00600007" w:rsidP="00600007">
      <w:pPr>
        <w:rPr>
          <w:rFonts w:ascii="Arial" w:hAnsi="Arial" w:cs="Arial"/>
          <w:sz w:val="24"/>
        </w:rPr>
      </w:pPr>
    </w:p>
    <w:p w14:paraId="63A167D7" w14:textId="77777777" w:rsidR="00600007" w:rsidRPr="00AF0D44" w:rsidRDefault="00126901" w:rsidP="00600007">
      <w:pPr>
        <w:pStyle w:val="Heading2"/>
        <w:rPr>
          <w:rFonts w:ascii="Arial" w:hAnsi="Arial" w:cs="Arial"/>
          <w:sz w:val="24"/>
          <w:szCs w:val="22"/>
        </w:rPr>
      </w:pPr>
      <w:r w:rsidRPr="00AF0D44">
        <w:rPr>
          <w:rFonts w:ascii="Arial" w:hAnsi="Arial" w:cs="Arial"/>
          <w:sz w:val="24"/>
          <w:szCs w:val="22"/>
        </w:rPr>
        <w:t>PRE-ARRIVAL</w:t>
      </w:r>
    </w:p>
    <w:p w14:paraId="42198470" w14:textId="77777777" w:rsidR="00600007" w:rsidRPr="00AF0D44" w:rsidRDefault="002E78F9" w:rsidP="00600007">
      <w:pPr>
        <w:tabs>
          <w:tab w:val="left" w:pos="1274"/>
        </w:tabs>
        <w:rPr>
          <w:rFonts w:ascii="Arial" w:hAnsi="Arial" w:cs="Arial"/>
          <w:sz w:val="24"/>
        </w:rPr>
      </w:pPr>
      <w:sdt>
        <w:sdtPr>
          <w:rPr>
            <w:rFonts w:ascii="Arial" w:hAnsi="Arial" w:cs="Arial"/>
            <w:sz w:val="24"/>
          </w:rPr>
          <w:id w:val="-488254548"/>
          <w14:checkbox>
            <w14:checked w14:val="0"/>
            <w14:checkedState w14:val="2612" w14:font="MS Gothic"/>
            <w14:uncheckedState w14:val="2610" w14:font="MS Gothic"/>
          </w14:checkbox>
        </w:sdtPr>
        <w:sdtEndPr/>
        <w:sdtContent>
          <w:r w:rsidR="00600007" w:rsidRPr="00AF0D44">
            <w:rPr>
              <w:rFonts w:ascii="Segoe UI Symbol" w:eastAsia="MS Gothic" w:hAnsi="Segoe UI Symbol" w:cs="Segoe UI Symbol"/>
              <w:sz w:val="24"/>
            </w:rPr>
            <w:t>☐</w:t>
          </w:r>
        </w:sdtContent>
      </w:sdt>
      <w:r w:rsidR="00600007" w:rsidRPr="00AF0D44">
        <w:rPr>
          <w:rFonts w:ascii="Arial" w:hAnsi="Arial" w:cs="Arial"/>
          <w:sz w:val="24"/>
        </w:rPr>
        <w:t xml:space="preserve"> Provide the new employee with a link to the OCKO public facing website with instructions to complete any necessary Pre-Boarding activities prior to day one.</w:t>
      </w:r>
    </w:p>
    <w:p w14:paraId="67FA94A7" w14:textId="77777777" w:rsidR="00727656" w:rsidRPr="00AF0D44" w:rsidRDefault="002E78F9" w:rsidP="00727656">
      <w:pPr>
        <w:tabs>
          <w:tab w:val="left" w:pos="1837"/>
        </w:tabs>
        <w:rPr>
          <w:rFonts w:ascii="Arial" w:hAnsi="Arial" w:cs="Arial"/>
          <w:sz w:val="24"/>
        </w:rPr>
      </w:pPr>
      <w:sdt>
        <w:sdtPr>
          <w:rPr>
            <w:rFonts w:ascii="Arial" w:hAnsi="Arial" w:cs="Arial"/>
            <w:sz w:val="24"/>
          </w:rPr>
          <w:id w:val="826252427"/>
          <w14:checkbox>
            <w14:checked w14:val="0"/>
            <w14:checkedState w14:val="2612" w14:font="MS Gothic"/>
            <w14:uncheckedState w14:val="2610" w14:font="MS Gothic"/>
          </w14:checkbox>
        </w:sdtPr>
        <w:sdtEndPr/>
        <w:sdtContent>
          <w:r w:rsidR="001F5E62" w:rsidRPr="00AF0D44">
            <w:rPr>
              <w:rFonts w:ascii="Segoe UI Symbol" w:eastAsia="MS Gothic" w:hAnsi="Segoe UI Symbol" w:cs="Segoe UI Symbol"/>
              <w:sz w:val="24"/>
            </w:rPr>
            <w:t>☐</w:t>
          </w:r>
        </w:sdtContent>
      </w:sdt>
      <w:r w:rsidR="00727656" w:rsidRPr="00AF0D44">
        <w:rPr>
          <w:rFonts w:ascii="Arial" w:hAnsi="Arial" w:cs="Arial"/>
          <w:sz w:val="24"/>
        </w:rPr>
        <w:t xml:space="preserve"> Send email and welcome letter to make contact with new employee.</w:t>
      </w:r>
    </w:p>
    <w:p w14:paraId="1325ADF3" w14:textId="77777777" w:rsidR="00727656" w:rsidRPr="00AF0D44" w:rsidRDefault="002E78F9" w:rsidP="00727656">
      <w:pPr>
        <w:tabs>
          <w:tab w:val="left" w:pos="1274"/>
        </w:tabs>
        <w:rPr>
          <w:rFonts w:ascii="Arial" w:hAnsi="Arial" w:cs="Arial"/>
          <w:sz w:val="24"/>
        </w:rPr>
      </w:pPr>
      <w:sdt>
        <w:sdtPr>
          <w:rPr>
            <w:rFonts w:ascii="Arial" w:hAnsi="Arial" w:cs="Arial"/>
            <w:sz w:val="24"/>
          </w:rPr>
          <w:id w:val="-499355454"/>
          <w14:checkbox>
            <w14:checked w14:val="0"/>
            <w14:checkedState w14:val="2612" w14:font="MS Gothic"/>
            <w14:uncheckedState w14:val="2610" w14:font="MS Gothic"/>
          </w14:checkbox>
        </w:sdtPr>
        <w:sdtEndPr/>
        <w:sdtContent>
          <w:r w:rsidR="00727656" w:rsidRPr="00AF0D44">
            <w:rPr>
              <w:rFonts w:ascii="Segoe UI Symbol" w:eastAsia="MS Gothic" w:hAnsi="Segoe UI Symbol" w:cs="Segoe UI Symbol"/>
              <w:sz w:val="24"/>
            </w:rPr>
            <w:t>☐</w:t>
          </w:r>
        </w:sdtContent>
      </w:sdt>
      <w:r w:rsidR="00727656" w:rsidRPr="00AF0D44">
        <w:rPr>
          <w:rFonts w:ascii="Arial" w:hAnsi="Arial" w:cs="Arial"/>
          <w:sz w:val="24"/>
        </w:rPr>
        <w:t xml:space="preserve"> Arrange to meet, and greet new employee on day-1.</w:t>
      </w:r>
    </w:p>
    <w:p w14:paraId="278F109B" w14:textId="77777777" w:rsidR="00600007" w:rsidRPr="00AF0D44" w:rsidRDefault="00600007" w:rsidP="00600007">
      <w:pPr>
        <w:rPr>
          <w:rFonts w:ascii="Arial" w:hAnsi="Arial" w:cs="Arial"/>
          <w:sz w:val="24"/>
        </w:rPr>
      </w:pPr>
    </w:p>
    <w:p w14:paraId="367CCF2B" w14:textId="77777777" w:rsidR="00600007" w:rsidRPr="00AF0D44" w:rsidRDefault="00126901" w:rsidP="00600007">
      <w:pPr>
        <w:pStyle w:val="Heading2"/>
        <w:rPr>
          <w:rFonts w:ascii="Arial" w:hAnsi="Arial" w:cs="Arial"/>
          <w:sz w:val="24"/>
          <w:szCs w:val="22"/>
        </w:rPr>
      </w:pPr>
      <w:r w:rsidRPr="00AF0D44">
        <w:rPr>
          <w:rFonts w:ascii="Arial" w:hAnsi="Arial" w:cs="Arial"/>
          <w:sz w:val="24"/>
          <w:szCs w:val="22"/>
        </w:rPr>
        <w:t>FIRST DAY</w:t>
      </w:r>
    </w:p>
    <w:p w14:paraId="6D247BAF" w14:textId="77777777" w:rsidR="00600007" w:rsidRPr="00AF0D44" w:rsidRDefault="002E78F9" w:rsidP="00600007">
      <w:pPr>
        <w:tabs>
          <w:tab w:val="left" w:pos="1953"/>
        </w:tabs>
        <w:rPr>
          <w:rFonts w:ascii="Arial" w:hAnsi="Arial" w:cs="Arial"/>
          <w:sz w:val="24"/>
        </w:rPr>
      </w:pPr>
      <w:sdt>
        <w:sdtPr>
          <w:rPr>
            <w:rFonts w:ascii="Arial" w:hAnsi="Arial" w:cs="Arial"/>
            <w:sz w:val="24"/>
          </w:rPr>
          <w:id w:val="-826828677"/>
          <w14:checkbox>
            <w14:checked w14:val="0"/>
            <w14:checkedState w14:val="2612" w14:font="MS Gothic"/>
            <w14:uncheckedState w14:val="2610" w14:font="MS Gothic"/>
          </w14:checkbox>
        </w:sdtPr>
        <w:sdtEndPr/>
        <w:sdtContent>
          <w:r w:rsidR="00600007" w:rsidRPr="00AF0D44">
            <w:rPr>
              <w:rFonts w:ascii="Segoe UI Symbol" w:eastAsia="MS Gothic" w:hAnsi="Segoe UI Symbol" w:cs="Segoe UI Symbol"/>
              <w:sz w:val="24"/>
            </w:rPr>
            <w:t>☐</w:t>
          </w:r>
        </w:sdtContent>
      </w:sdt>
      <w:r w:rsidR="00600007" w:rsidRPr="00AF0D44">
        <w:rPr>
          <w:rFonts w:ascii="Arial" w:hAnsi="Arial" w:cs="Arial"/>
          <w:sz w:val="24"/>
        </w:rPr>
        <w:t xml:space="preserve"> Welcome and greet new employee, assist them with getting a visitors building pass, </w:t>
      </w:r>
      <w:r w:rsidR="00727656" w:rsidRPr="00AF0D44">
        <w:rPr>
          <w:rFonts w:ascii="Arial" w:hAnsi="Arial" w:cs="Arial"/>
          <w:sz w:val="24"/>
        </w:rPr>
        <w:t xml:space="preserve">and escort them </w:t>
      </w:r>
      <w:r w:rsidR="00600007" w:rsidRPr="00AF0D44">
        <w:rPr>
          <w:rFonts w:ascii="Arial" w:hAnsi="Arial" w:cs="Arial"/>
          <w:sz w:val="24"/>
        </w:rPr>
        <w:t>to the work location.</w:t>
      </w:r>
    </w:p>
    <w:p w14:paraId="2BA9EB53" w14:textId="77777777" w:rsidR="00727656" w:rsidRPr="00AF0D44" w:rsidRDefault="002E78F9" w:rsidP="00727656">
      <w:pPr>
        <w:tabs>
          <w:tab w:val="left" w:pos="1274"/>
        </w:tabs>
        <w:rPr>
          <w:rFonts w:ascii="Arial" w:hAnsi="Arial" w:cs="Arial"/>
          <w:sz w:val="24"/>
        </w:rPr>
      </w:pPr>
      <w:sdt>
        <w:sdtPr>
          <w:rPr>
            <w:rFonts w:ascii="Arial" w:hAnsi="Arial" w:cs="Arial"/>
            <w:sz w:val="24"/>
          </w:rPr>
          <w:id w:val="-1372609685"/>
          <w14:checkbox>
            <w14:checked w14:val="0"/>
            <w14:checkedState w14:val="2612" w14:font="MS Gothic"/>
            <w14:uncheckedState w14:val="2610" w14:font="MS Gothic"/>
          </w14:checkbox>
        </w:sdtPr>
        <w:sdtEndPr/>
        <w:sdtContent>
          <w:r w:rsidR="00727656" w:rsidRPr="00AF0D44">
            <w:rPr>
              <w:rFonts w:ascii="Segoe UI Symbol" w:eastAsia="MS Gothic" w:hAnsi="Segoe UI Symbol" w:cs="Segoe UI Symbol"/>
              <w:sz w:val="24"/>
            </w:rPr>
            <w:t>☐</w:t>
          </w:r>
        </w:sdtContent>
      </w:sdt>
      <w:r w:rsidR="00727656" w:rsidRPr="00AF0D44">
        <w:rPr>
          <w:rFonts w:ascii="Arial" w:hAnsi="Arial" w:cs="Arial"/>
          <w:sz w:val="24"/>
        </w:rPr>
        <w:t xml:space="preserve"> Discuss first day activities and make introductions to the work team and key staff members.</w:t>
      </w:r>
    </w:p>
    <w:p w14:paraId="30B5A7A5" w14:textId="77777777" w:rsidR="00727656" w:rsidRPr="00AF0D44" w:rsidRDefault="002E78F9" w:rsidP="00727656">
      <w:pPr>
        <w:tabs>
          <w:tab w:val="left" w:pos="1274"/>
        </w:tabs>
        <w:rPr>
          <w:rFonts w:ascii="Arial" w:hAnsi="Arial" w:cs="Arial"/>
          <w:sz w:val="24"/>
        </w:rPr>
      </w:pPr>
      <w:sdt>
        <w:sdtPr>
          <w:rPr>
            <w:rFonts w:ascii="Arial" w:hAnsi="Arial" w:cs="Arial"/>
            <w:sz w:val="24"/>
          </w:rPr>
          <w:id w:val="-1332060401"/>
          <w14:checkbox>
            <w14:checked w14:val="0"/>
            <w14:checkedState w14:val="2612" w14:font="MS Gothic"/>
            <w14:uncheckedState w14:val="2610" w14:font="MS Gothic"/>
          </w14:checkbox>
        </w:sdtPr>
        <w:sdtEndPr/>
        <w:sdtContent>
          <w:r w:rsidR="00727656" w:rsidRPr="00AF0D44">
            <w:rPr>
              <w:rFonts w:ascii="Segoe UI Symbol" w:eastAsia="MS Gothic" w:hAnsi="Segoe UI Symbol" w:cs="Segoe UI Symbol"/>
              <w:sz w:val="24"/>
            </w:rPr>
            <w:t>☐</w:t>
          </w:r>
        </w:sdtContent>
      </w:sdt>
      <w:r w:rsidR="00727656" w:rsidRPr="00AF0D44">
        <w:rPr>
          <w:rFonts w:ascii="Arial" w:hAnsi="Arial" w:cs="Arial"/>
          <w:sz w:val="24"/>
        </w:rPr>
        <w:t xml:space="preserve"> Give new employee a tour of the office/facility.</w:t>
      </w:r>
    </w:p>
    <w:p w14:paraId="43ED2C46" w14:textId="77777777" w:rsidR="00727656" w:rsidRPr="00AF0D44" w:rsidRDefault="002E78F9" w:rsidP="00727656">
      <w:pPr>
        <w:tabs>
          <w:tab w:val="left" w:pos="1274"/>
        </w:tabs>
        <w:rPr>
          <w:rFonts w:ascii="Arial" w:hAnsi="Arial" w:cs="Arial"/>
          <w:sz w:val="24"/>
        </w:rPr>
      </w:pPr>
      <w:sdt>
        <w:sdtPr>
          <w:rPr>
            <w:rFonts w:ascii="Arial" w:hAnsi="Arial" w:cs="Arial"/>
            <w:sz w:val="24"/>
          </w:rPr>
          <w:id w:val="-2074811074"/>
          <w14:checkbox>
            <w14:checked w14:val="0"/>
            <w14:checkedState w14:val="2612" w14:font="MS Gothic"/>
            <w14:uncheckedState w14:val="2610" w14:font="MS Gothic"/>
          </w14:checkbox>
        </w:sdtPr>
        <w:sdtEndPr/>
        <w:sdtContent>
          <w:r w:rsidR="00727656" w:rsidRPr="00AF0D44">
            <w:rPr>
              <w:rFonts w:ascii="Segoe UI Symbol" w:eastAsia="MS Gothic" w:hAnsi="Segoe UI Symbol" w:cs="Segoe UI Symbol"/>
              <w:sz w:val="24"/>
            </w:rPr>
            <w:t>☐</w:t>
          </w:r>
        </w:sdtContent>
      </w:sdt>
      <w:r w:rsidR="00727656" w:rsidRPr="00AF0D44">
        <w:rPr>
          <w:rFonts w:ascii="Arial" w:hAnsi="Arial" w:cs="Arial"/>
          <w:sz w:val="24"/>
        </w:rPr>
        <w:t xml:space="preserve"> Ensure the new employee receives instructions to access the Onboarding Employee Checklist.</w:t>
      </w:r>
    </w:p>
    <w:p w14:paraId="7CC85045" w14:textId="77777777" w:rsidR="00727656" w:rsidRPr="00AF0D44" w:rsidRDefault="002E78F9" w:rsidP="00727656">
      <w:pPr>
        <w:tabs>
          <w:tab w:val="left" w:pos="2119"/>
        </w:tabs>
        <w:rPr>
          <w:rFonts w:ascii="Arial" w:hAnsi="Arial" w:cs="Arial"/>
          <w:sz w:val="24"/>
        </w:rPr>
      </w:pPr>
      <w:sdt>
        <w:sdtPr>
          <w:rPr>
            <w:rFonts w:ascii="Arial" w:hAnsi="Arial" w:cs="Arial"/>
            <w:sz w:val="24"/>
          </w:rPr>
          <w:id w:val="-617840501"/>
          <w14:checkbox>
            <w14:checked w14:val="0"/>
            <w14:checkedState w14:val="2612" w14:font="MS Gothic"/>
            <w14:uncheckedState w14:val="2610" w14:font="MS Gothic"/>
          </w14:checkbox>
        </w:sdtPr>
        <w:sdtEndPr/>
        <w:sdtContent>
          <w:r w:rsidR="00727656" w:rsidRPr="00AF0D44">
            <w:rPr>
              <w:rFonts w:ascii="Segoe UI Symbol" w:eastAsia="MS Gothic" w:hAnsi="Segoe UI Symbol" w:cs="Segoe UI Symbol"/>
              <w:sz w:val="24"/>
            </w:rPr>
            <w:t>☐</w:t>
          </w:r>
        </w:sdtContent>
      </w:sdt>
      <w:r w:rsidR="00727656" w:rsidRPr="00AF0D44">
        <w:rPr>
          <w:rFonts w:ascii="Arial" w:hAnsi="Arial" w:cs="Arial"/>
          <w:sz w:val="24"/>
        </w:rPr>
        <w:t xml:space="preserve"> Give the new employee the OCKO Welcome brief and provide assistance in workstation set-up.</w:t>
      </w:r>
    </w:p>
    <w:p w14:paraId="2BBC54EA" w14:textId="77777777" w:rsidR="00727656" w:rsidRPr="00AF0D44" w:rsidRDefault="002E78F9" w:rsidP="00C7610D">
      <w:pPr>
        <w:tabs>
          <w:tab w:val="left" w:pos="2615"/>
        </w:tabs>
        <w:rPr>
          <w:rFonts w:ascii="Arial" w:hAnsi="Arial" w:cs="Arial"/>
          <w:sz w:val="24"/>
        </w:rPr>
      </w:pPr>
      <w:sdt>
        <w:sdtPr>
          <w:rPr>
            <w:rFonts w:ascii="Arial" w:hAnsi="Arial" w:cs="Arial"/>
            <w:sz w:val="24"/>
          </w:rPr>
          <w:id w:val="-1522924287"/>
          <w14:checkbox>
            <w14:checked w14:val="0"/>
            <w14:checkedState w14:val="2612" w14:font="MS Gothic"/>
            <w14:uncheckedState w14:val="2610" w14:font="MS Gothic"/>
          </w14:checkbox>
        </w:sdtPr>
        <w:sdtEndPr/>
        <w:sdtContent>
          <w:r w:rsidR="00727656" w:rsidRPr="00AF0D44">
            <w:rPr>
              <w:rFonts w:ascii="Segoe UI Symbol" w:eastAsia="MS Gothic" w:hAnsi="Segoe UI Symbol" w:cs="Segoe UI Symbol"/>
              <w:sz w:val="24"/>
            </w:rPr>
            <w:t>☐</w:t>
          </w:r>
        </w:sdtContent>
      </w:sdt>
      <w:r w:rsidR="00C7610D" w:rsidRPr="00AF0D44">
        <w:rPr>
          <w:rFonts w:ascii="Arial" w:hAnsi="Arial" w:cs="Arial"/>
          <w:sz w:val="24"/>
        </w:rPr>
        <w:t xml:space="preserve"> Provide First Week Activities Brief (preview days 1-6 schedule, work hours, time and attendance, Contact Roster, leave scheduling/approval and office etiquette).</w:t>
      </w:r>
    </w:p>
    <w:p w14:paraId="73125392" w14:textId="77777777" w:rsidR="00600007" w:rsidRPr="00AF0D44" w:rsidRDefault="00600007" w:rsidP="00600007">
      <w:pPr>
        <w:tabs>
          <w:tab w:val="left" w:pos="1953"/>
        </w:tabs>
        <w:rPr>
          <w:rFonts w:ascii="Arial" w:hAnsi="Arial" w:cs="Arial"/>
          <w:sz w:val="24"/>
        </w:rPr>
      </w:pPr>
    </w:p>
    <w:p w14:paraId="211CFB95" w14:textId="77777777" w:rsidR="00600007" w:rsidRPr="00AF0D44" w:rsidRDefault="00126901" w:rsidP="00600007">
      <w:pPr>
        <w:pStyle w:val="Heading2"/>
        <w:rPr>
          <w:rFonts w:ascii="Arial" w:hAnsi="Arial" w:cs="Arial"/>
          <w:sz w:val="24"/>
          <w:szCs w:val="22"/>
        </w:rPr>
      </w:pPr>
      <w:r w:rsidRPr="00AF0D44">
        <w:rPr>
          <w:rFonts w:ascii="Arial" w:hAnsi="Arial" w:cs="Arial"/>
          <w:sz w:val="24"/>
          <w:szCs w:val="22"/>
        </w:rPr>
        <w:t>PHASE I (DAYS 2 &amp; 3)</w:t>
      </w:r>
    </w:p>
    <w:p w14:paraId="6FEC3A33" w14:textId="77777777" w:rsidR="00AF1BB0" w:rsidRPr="00AF0D44" w:rsidRDefault="002E78F9" w:rsidP="00600007">
      <w:pPr>
        <w:tabs>
          <w:tab w:val="left" w:pos="2119"/>
        </w:tabs>
        <w:rPr>
          <w:rFonts w:ascii="Arial" w:hAnsi="Arial" w:cs="Arial"/>
          <w:sz w:val="24"/>
        </w:rPr>
      </w:pPr>
      <w:sdt>
        <w:sdtPr>
          <w:rPr>
            <w:rFonts w:ascii="Arial" w:hAnsi="Arial" w:cs="Arial"/>
            <w:sz w:val="24"/>
          </w:rPr>
          <w:id w:val="145951820"/>
          <w14:checkbox>
            <w14:checked w14:val="0"/>
            <w14:checkedState w14:val="2612" w14:font="MS Gothic"/>
            <w14:uncheckedState w14:val="2610" w14:font="MS Gothic"/>
          </w14:checkbox>
        </w:sdtPr>
        <w:sdtEndPr/>
        <w:sdtContent>
          <w:r w:rsidR="00600007" w:rsidRPr="00AF0D44">
            <w:rPr>
              <w:rFonts w:ascii="Segoe UI Symbol" w:eastAsia="MS Gothic" w:hAnsi="Segoe UI Symbol" w:cs="Segoe UI Symbol"/>
              <w:sz w:val="24"/>
            </w:rPr>
            <w:t>☐</w:t>
          </w:r>
        </w:sdtContent>
      </w:sdt>
      <w:r w:rsidR="00600007" w:rsidRPr="00AF0D44">
        <w:rPr>
          <w:rFonts w:ascii="Arial" w:hAnsi="Arial" w:cs="Arial"/>
          <w:sz w:val="24"/>
        </w:rPr>
        <w:t xml:space="preserve"> </w:t>
      </w:r>
      <w:r w:rsidR="001F5E62" w:rsidRPr="00AF0D44">
        <w:rPr>
          <w:rFonts w:ascii="Arial" w:hAnsi="Arial" w:cs="Arial"/>
          <w:sz w:val="24"/>
        </w:rPr>
        <w:t>Ensure the new employee is given a means for access to necessary work related documents until network/email access is available.</w:t>
      </w:r>
    </w:p>
    <w:p w14:paraId="5481A3C6" w14:textId="77777777" w:rsidR="00600007" w:rsidRPr="00AF0D44" w:rsidRDefault="002E78F9" w:rsidP="00600007">
      <w:pPr>
        <w:tabs>
          <w:tab w:val="left" w:pos="2119"/>
        </w:tabs>
        <w:rPr>
          <w:rFonts w:ascii="Arial" w:hAnsi="Arial" w:cs="Arial"/>
          <w:sz w:val="24"/>
        </w:rPr>
      </w:pPr>
      <w:sdt>
        <w:sdtPr>
          <w:rPr>
            <w:rFonts w:ascii="Arial" w:hAnsi="Arial" w:cs="Arial"/>
            <w:sz w:val="24"/>
          </w:rPr>
          <w:id w:val="720864776"/>
          <w14:checkbox>
            <w14:checked w14:val="0"/>
            <w14:checkedState w14:val="2612" w14:font="MS Gothic"/>
            <w14:uncheckedState w14:val="2610" w14:font="MS Gothic"/>
          </w14:checkbox>
        </w:sdtPr>
        <w:sdtEndPr/>
        <w:sdtContent>
          <w:r w:rsidR="001F5E62" w:rsidRPr="00AF0D44">
            <w:rPr>
              <w:rFonts w:ascii="Segoe UI Symbol" w:eastAsia="MS Gothic" w:hAnsi="Segoe UI Symbol" w:cs="Segoe UI Symbol"/>
              <w:sz w:val="24"/>
            </w:rPr>
            <w:t>☐</w:t>
          </w:r>
        </w:sdtContent>
      </w:sdt>
      <w:r w:rsidR="001F5E62" w:rsidRPr="00AF0D44">
        <w:rPr>
          <w:rFonts w:ascii="Arial" w:hAnsi="Arial" w:cs="Arial"/>
          <w:sz w:val="24"/>
        </w:rPr>
        <w:t xml:space="preserve"> Remain available to assist the employee integrate into the organization and understand the organizational culture.  </w:t>
      </w:r>
    </w:p>
    <w:p w14:paraId="0C74B67A" w14:textId="77777777" w:rsidR="00600007" w:rsidRPr="00AF0D44" w:rsidRDefault="002E78F9" w:rsidP="00600007">
      <w:pPr>
        <w:tabs>
          <w:tab w:val="left" w:pos="2119"/>
        </w:tabs>
        <w:rPr>
          <w:rFonts w:ascii="Arial" w:hAnsi="Arial" w:cs="Arial"/>
          <w:sz w:val="24"/>
        </w:rPr>
      </w:pPr>
      <w:sdt>
        <w:sdtPr>
          <w:rPr>
            <w:rFonts w:ascii="Arial" w:hAnsi="Arial" w:cs="Arial"/>
            <w:sz w:val="24"/>
          </w:rPr>
          <w:id w:val="1159813327"/>
          <w14:checkbox>
            <w14:checked w14:val="0"/>
            <w14:checkedState w14:val="2612" w14:font="MS Gothic"/>
            <w14:uncheckedState w14:val="2610" w14:font="MS Gothic"/>
          </w14:checkbox>
        </w:sdtPr>
        <w:sdtEndPr/>
        <w:sdtContent>
          <w:r w:rsidR="00600007" w:rsidRPr="00AF0D44">
            <w:rPr>
              <w:rFonts w:ascii="Segoe UI Symbol" w:eastAsia="MS Gothic" w:hAnsi="Segoe UI Symbol" w:cs="Segoe UI Symbol"/>
              <w:sz w:val="24"/>
            </w:rPr>
            <w:t>☐</w:t>
          </w:r>
        </w:sdtContent>
      </w:sdt>
      <w:r w:rsidR="001F5E62" w:rsidRPr="00AF0D44">
        <w:rPr>
          <w:rFonts w:ascii="Arial" w:hAnsi="Arial" w:cs="Arial"/>
          <w:sz w:val="24"/>
        </w:rPr>
        <w:t xml:space="preserve"> Provide materials to aid in the new employee’s familiarization with military rank, insignia, and titles of address for senior Civilians.</w:t>
      </w:r>
    </w:p>
    <w:p w14:paraId="74892E19" w14:textId="77777777" w:rsidR="00600007" w:rsidRPr="00AF0D44" w:rsidRDefault="002E78F9" w:rsidP="00600007">
      <w:pPr>
        <w:tabs>
          <w:tab w:val="left" w:pos="2119"/>
        </w:tabs>
        <w:rPr>
          <w:rFonts w:ascii="Arial" w:hAnsi="Arial" w:cs="Arial"/>
          <w:sz w:val="24"/>
        </w:rPr>
      </w:pPr>
      <w:sdt>
        <w:sdtPr>
          <w:rPr>
            <w:rFonts w:ascii="Arial" w:hAnsi="Arial" w:cs="Arial"/>
            <w:sz w:val="24"/>
          </w:rPr>
          <w:id w:val="-1699607182"/>
          <w14:checkbox>
            <w14:checked w14:val="0"/>
            <w14:checkedState w14:val="2612" w14:font="MS Gothic"/>
            <w14:uncheckedState w14:val="2610" w14:font="MS Gothic"/>
          </w14:checkbox>
        </w:sdtPr>
        <w:sdtEndPr/>
        <w:sdtContent>
          <w:r w:rsidR="00600007" w:rsidRPr="00AF0D44">
            <w:rPr>
              <w:rFonts w:ascii="Segoe UI Symbol" w:eastAsia="MS Gothic" w:hAnsi="Segoe UI Symbol" w:cs="Segoe UI Symbol"/>
              <w:sz w:val="24"/>
            </w:rPr>
            <w:t>☐</w:t>
          </w:r>
        </w:sdtContent>
      </w:sdt>
      <w:r w:rsidR="001F5E62" w:rsidRPr="00AF0D44">
        <w:rPr>
          <w:rFonts w:ascii="Arial" w:hAnsi="Arial" w:cs="Arial"/>
          <w:sz w:val="24"/>
        </w:rPr>
        <w:t xml:space="preserve"> Ensure the new employee is given time to complete all in-processing requirements.</w:t>
      </w:r>
    </w:p>
    <w:p w14:paraId="4DBA75BC" w14:textId="77777777" w:rsidR="00600007" w:rsidRPr="00AF0D44" w:rsidRDefault="00600007">
      <w:pPr>
        <w:rPr>
          <w:rFonts w:ascii="Arial" w:hAnsi="Arial" w:cs="Arial"/>
          <w:sz w:val="24"/>
        </w:rPr>
      </w:pPr>
    </w:p>
    <w:p w14:paraId="0543827F" w14:textId="77777777" w:rsidR="00600007" w:rsidRPr="00AF0D44" w:rsidRDefault="00126901" w:rsidP="00600007">
      <w:pPr>
        <w:pStyle w:val="Heading2"/>
        <w:rPr>
          <w:rFonts w:ascii="Arial" w:hAnsi="Arial" w:cs="Arial"/>
          <w:sz w:val="24"/>
          <w:szCs w:val="22"/>
        </w:rPr>
      </w:pPr>
      <w:r w:rsidRPr="00AF0D44">
        <w:rPr>
          <w:rFonts w:ascii="Arial" w:hAnsi="Arial" w:cs="Arial"/>
          <w:sz w:val="24"/>
          <w:szCs w:val="22"/>
        </w:rPr>
        <w:t>PHASE II (DAYS 4-6)</w:t>
      </w:r>
    </w:p>
    <w:p w14:paraId="09F1E369" w14:textId="77777777" w:rsidR="001F5E62" w:rsidRPr="00AF0D44" w:rsidRDefault="002E78F9" w:rsidP="001F5E62">
      <w:pPr>
        <w:tabs>
          <w:tab w:val="left" w:pos="1837"/>
        </w:tabs>
        <w:rPr>
          <w:rFonts w:ascii="Arial" w:hAnsi="Arial" w:cs="Arial"/>
          <w:sz w:val="24"/>
        </w:rPr>
      </w:pPr>
      <w:sdt>
        <w:sdtPr>
          <w:rPr>
            <w:rFonts w:ascii="Arial" w:hAnsi="Arial" w:cs="Arial"/>
            <w:sz w:val="24"/>
          </w:rPr>
          <w:id w:val="800197005"/>
          <w14:checkbox>
            <w14:checked w14:val="0"/>
            <w14:checkedState w14:val="2612" w14:font="MS Gothic"/>
            <w14:uncheckedState w14:val="2610" w14:font="MS Gothic"/>
          </w14:checkbox>
        </w:sdtPr>
        <w:sdtEndPr/>
        <w:sdtContent>
          <w:r w:rsidR="001F5E62" w:rsidRPr="00AF0D44">
            <w:rPr>
              <w:rFonts w:ascii="Segoe UI Symbol" w:eastAsia="MS Gothic" w:hAnsi="Segoe UI Symbol" w:cs="Segoe UI Symbol"/>
              <w:sz w:val="24"/>
            </w:rPr>
            <w:t>☐</w:t>
          </w:r>
        </w:sdtContent>
      </w:sdt>
      <w:r w:rsidR="001F5E62" w:rsidRPr="00AF0D44">
        <w:rPr>
          <w:rFonts w:ascii="Arial" w:hAnsi="Arial" w:cs="Arial"/>
          <w:sz w:val="24"/>
        </w:rPr>
        <w:t xml:space="preserve"> Assist the new employee in obtaining a Security Identification Badge.</w:t>
      </w:r>
    </w:p>
    <w:p w14:paraId="1FADD923" w14:textId="77777777" w:rsidR="001F5E62" w:rsidRPr="00AF0D44" w:rsidRDefault="002E78F9" w:rsidP="001F5E62">
      <w:pPr>
        <w:tabs>
          <w:tab w:val="left" w:pos="1274"/>
        </w:tabs>
        <w:rPr>
          <w:rFonts w:ascii="Arial" w:hAnsi="Arial" w:cs="Arial"/>
          <w:sz w:val="24"/>
        </w:rPr>
      </w:pPr>
      <w:sdt>
        <w:sdtPr>
          <w:rPr>
            <w:rFonts w:ascii="Arial" w:hAnsi="Arial" w:cs="Arial"/>
            <w:sz w:val="24"/>
          </w:rPr>
          <w:id w:val="-1091622456"/>
          <w14:checkbox>
            <w14:checked w14:val="0"/>
            <w14:checkedState w14:val="2612" w14:font="MS Gothic"/>
            <w14:uncheckedState w14:val="2610" w14:font="MS Gothic"/>
          </w14:checkbox>
        </w:sdtPr>
        <w:sdtEndPr/>
        <w:sdtContent>
          <w:r w:rsidR="001F5E62" w:rsidRPr="00AF0D44">
            <w:rPr>
              <w:rFonts w:ascii="Segoe UI Symbol" w:eastAsia="MS Gothic" w:hAnsi="Segoe UI Symbol" w:cs="Segoe UI Symbol"/>
              <w:sz w:val="24"/>
            </w:rPr>
            <w:t>☐</w:t>
          </w:r>
        </w:sdtContent>
      </w:sdt>
      <w:r w:rsidR="001F5E62" w:rsidRPr="00AF0D44">
        <w:rPr>
          <w:rFonts w:ascii="Arial" w:hAnsi="Arial" w:cs="Arial"/>
          <w:sz w:val="24"/>
        </w:rPr>
        <w:t xml:space="preserve"> Assist the new employee with registering or updating all accounts on the Onboarding Checklist.</w:t>
      </w:r>
    </w:p>
    <w:p w14:paraId="6B6FCAB6" w14:textId="77777777" w:rsidR="001F5E62" w:rsidRPr="00AF0D44" w:rsidRDefault="002E78F9" w:rsidP="001F5E62">
      <w:pPr>
        <w:tabs>
          <w:tab w:val="left" w:pos="2119"/>
        </w:tabs>
        <w:rPr>
          <w:rFonts w:ascii="Arial" w:hAnsi="Arial" w:cs="Arial"/>
          <w:sz w:val="24"/>
        </w:rPr>
      </w:pPr>
      <w:sdt>
        <w:sdtPr>
          <w:rPr>
            <w:rFonts w:ascii="Arial" w:hAnsi="Arial" w:cs="Arial"/>
            <w:sz w:val="24"/>
          </w:rPr>
          <w:id w:val="1045112030"/>
          <w14:checkbox>
            <w14:checked w14:val="0"/>
            <w14:checkedState w14:val="2612" w14:font="MS Gothic"/>
            <w14:uncheckedState w14:val="2610" w14:font="MS Gothic"/>
          </w14:checkbox>
        </w:sdtPr>
        <w:sdtEndPr/>
        <w:sdtContent>
          <w:r w:rsidR="001F5E62" w:rsidRPr="00AF0D44">
            <w:rPr>
              <w:rFonts w:ascii="Segoe UI Symbol" w:eastAsia="MS Gothic" w:hAnsi="Segoe UI Symbol" w:cs="Segoe UI Symbol"/>
              <w:sz w:val="24"/>
            </w:rPr>
            <w:t>☐</w:t>
          </w:r>
        </w:sdtContent>
      </w:sdt>
      <w:r w:rsidR="001F5E62" w:rsidRPr="00AF0D44">
        <w:rPr>
          <w:rFonts w:ascii="Arial" w:hAnsi="Arial" w:cs="Arial"/>
          <w:sz w:val="24"/>
        </w:rPr>
        <w:t xml:space="preserve"> Provide the new employee with a copy of their approved signature block.</w:t>
      </w:r>
    </w:p>
    <w:p w14:paraId="3AC08E65" w14:textId="77777777" w:rsidR="00600007" w:rsidRPr="00AF0D44" w:rsidRDefault="001F5E62" w:rsidP="005231C2">
      <w:pPr>
        <w:tabs>
          <w:tab w:val="left" w:pos="1837"/>
        </w:tabs>
        <w:rPr>
          <w:rFonts w:ascii="Arial" w:hAnsi="Arial" w:cs="Arial"/>
          <w:sz w:val="24"/>
        </w:rPr>
      </w:pPr>
      <w:r w:rsidRPr="00AF0D44">
        <w:rPr>
          <w:rFonts w:ascii="Arial" w:hAnsi="Arial" w:cs="Arial"/>
          <w:sz w:val="24"/>
        </w:rPr>
        <w:t xml:space="preserve"> </w:t>
      </w:r>
    </w:p>
    <w:sectPr w:rsidR="00600007" w:rsidRPr="00AF0D44" w:rsidSect="00F211B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EC2B8" w14:textId="77777777" w:rsidR="002E78F9" w:rsidRDefault="002E78F9" w:rsidP="00B834A1">
      <w:pPr>
        <w:spacing w:after="0" w:line="240" w:lineRule="auto"/>
      </w:pPr>
      <w:r>
        <w:separator/>
      </w:r>
    </w:p>
  </w:endnote>
  <w:endnote w:type="continuationSeparator" w:id="0">
    <w:p w14:paraId="566AE7E0" w14:textId="77777777" w:rsidR="002E78F9" w:rsidRDefault="002E78F9" w:rsidP="00B8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8C61" w14:textId="77777777" w:rsidR="002E78F9" w:rsidRDefault="002E78F9" w:rsidP="00B834A1">
      <w:pPr>
        <w:spacing w:after="0" w:line="240" w:lineRule="auto"/>
      </w:pPr>
      <w:r>
        <w:separator/>
      </w:r>
    </w:p>
  </w:footnote>
  <w:footnote w:type="continuationSeparator" w:id="0">
    <w:p w14:paraId="277D40DF" w14:textId="77777777" w:rsidR="002E78F9" w:rsidRDefault="002E78F9" w:rsidP="00B83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F759" w14:textId="77777777" w:rsidR="00F211BC" w:rsidRDefault="00F211BC" w:rsidP="00F211BC">
    <w:pPr>
      <w:pStyle w:val="Header"/>
    </w:pPr>
    <w:r>
      <w:rPr>
        <w:noProof/>
      </w:rPr>
      <w:drawing>
        <wp:anchor distT="0" distB="0" distL="114300" distR="114300" simplePos="0" relativeHeight="251659264" behindDoc="1" locked="0" layoutInCell="1" allowOverlap="1" wp14:anchorId="2DAD8E14" wp14:editId="76305D1E">
          <wp:simplePos x="0" y="0"/>
          <wp:positionH relativeFrom="margin">
            <wp:posOffset>5600700</wp:posOffset>
          </wp:positionH>
          <wp:positionV relativeFrom="margin">
            <wp:posOffset>-698500</wp:posOffset>
          </wp:positionV>
          <wp:extent cx="951865" cy="949325"/>
          <wp:effectExtent l="0" t="0" r="63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1865" cy="949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714F85" wp14:editId="6E047276">
          <wp:simplePos x="0" y="0"/>
          <wp:positionH relativeFrom="margin">
            <wp:posOffset>-552450</wp:posOffset>
          </wp:positionH>
          <wp:positionV relativeFrom="paragraph">
            <wp:posOffset>-221615</wp:posOffset>
          </wp:positionV>
          <wp:extent cx="881380" cy="923925"/>
          <wp:effectExtent l="0" t="0" r="0" b="9525"/>
          <wp:wrapSquare wrapText="bothSides"/>
          <wp:docPr id="13" name="Picture 13" descr="https://encrypted-tbn0.gstatic.com/images?q=tbn:ANd9GcRapyS38n7pmo0CTgwx9B_JUIofHwymQxLeQ5xA-Xgg0i-n1AaFJFSQ2hG63c2g71JI4MxIFQIQ&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encrypted-tbn0.gstatic.com/images?q=tbn:ANd9GcRapyS38n7pmo0CTgwx9B_JUIofHwymQxLeQ5xA-Xgg0i-n1AaFJFSQ2hG63c2g71JI4MxIFQIQ&amp;usqp=C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138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2C5B6" w14:textId="77777777" w:rsidR="00F211BC" w:rsidRDefault="00F21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07"/>
    <w:rsid w:val="00126901"/>
    <w:rsid w:val="00141B9B"/>
    <w:rsid w:val="001F5E62"/>
    <w:rsid w:val="002E78F9"/>
    <w:rsid w:val="004355A8"/>
    <w:rsid w:val="005231C2"/>
    <w:rsid w:val="00600007"/>
    <w:rsid w:val="00727656"/>
    <w:rsid w:val="00770B52"/>
    <w:rsid w:val="007A08E5"/>
    <w:rsid w:val="007F6118"/>
    <w:rsid w:val="009E216B"/>
    <w:rsid w:val="00AF0D44"/>
    <w:rsid w:val="00AF1BB0"/>
    <w:rsid w:val="00B834A1"/>
    <w:rsid w:val="00C7610D"/>
    <w:rsid w:val="00DF5005"/>
    <w:rsid w:val="00E27B68"/>
    <w:rsid w:val="00F05755"/>
    <w:rsid w:val="00F2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38D9"/>
  <w15:chartTrackingRefBased/>
  <w15:docId w15:val="{863AB9E0-E7A2-4AAA-BA84-D8D358E6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C7610D"/>
    <w:pPr>
      <w:shd w:val="clear" w:color="auto" w:fill="385623" w:themeFill="accent6" w:themeFillShade="80"/>
      <w:spacing w:before="200" w:after="120" w:line="240" w:lineRule="auto"/>
      <w:outlineLvl w:val="1"/>
    </w:pPr>
    <w:rPr>
      <w:rFonts w:asciiTheme="majorHAnsi" w:eastAsia="Times New Roman" w:hAnsiTheme="majorHAnsi" w:cs="Times New Roman"/>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10D"/>
    <w:rPr>
      <w:rFonts w:asciiTheme="majorHAnsi" w:eastAsia="Times New Roman" w:hAnsiTheme="majorHAnsi" w:cs="Times New Roman"/>
      <w:b/>
      <w:color w:val="FFFFFF" w:themeColor="background1"/>
      <w:sz w:val="20"/>
      <w:szCs w:val="20"/>
      <w:shd w:val="clear" w:color="auto" w:fill="385623" w:themeFill="accent6" w:themeFillShade="80"/>
    </w:rPr>
  </w:style>
  <w:style w:type="paragraph" w:styleId="BalloonText">
    <w:name w:val="Balloon Text"/>
    <w:basedOn w:val="Normal"/>
    <w:link w:val="BalloonTextChar"/>
    <w:uiPriority w:val="99"/>
    <w:semiHidden/>
    <w:unhideWhenUsed/>
    <w:rsid w:val="00600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07"/>
    <w:rPr>
      <w:rFonts w:ascii="Segoe UI" w:hAnsi="Segoe UI" w:cs="Segoe UI"/>
      <w:sz w:val="18"/>
      <w:szCs w:val="18"/>
    </w:rPr>
  </w:style>
  <w:style w:type="character" w:styleId="CommentReference">
    <w:name w:val="annotation reference"/>
    <w:basedOn w:val="DefaultParagraphFont"/>
    <w:uiPriority w:val="99"/>
    <w:semiHidden/>
    <w:unhideWhenUsed/>
    <w:rsid w:val="00E27B68"/>
    <w:rPr>
      <w:sz w:val="16"/>
      <w:szCs w:val="16"/>
    </w:rPr>
  </w:style>
  <w:style w:type="paragraph" w:styleId="CommentText">
    <w:name w:val="annotation text"/>
    <w:basedOn w:val="Normal"/>
    <w:link w:val="CommentTextChar"/>
    <w:uiPriority w:val="99"/>
    <w:semiHidden/>
    <w:unhideWhenUsed/>
    <w:rsid w:val="00E27B68"/>
    <w:pPr>
      <w:spacing w:line="240" w:lineRule="auto"/>
    </w:pPr>
    <w:rPr>
      <w:sz w:val="20"/>
      <w:szCs w:val="20"/>
    </w:rPr>
  </w:style>
  <w:style w:type="character" w:customStyle="1" w:styleId="CommentTextChar">
    <w:name w:val="Comment Text Char"/>
    <w:basedOn w:val="DefaultParagraphFont"/>
    <w:link w:val="CommentText"/>
    <w:uiPriority w:val="99"/>
    <w:semiHidden/>
    <w:rsid w:val="00E27B68"/>
    <w:rPr>
      <w:sz w:val="20"/>
      <w:szCs w:val="20"/>
    </w:rPr>
  </w:style>
  <w:style w:type="paragraph" w:styleId="CommentSubject">
    <w:name w:val="annotation subject"/>
    <w:basedOn w:val="CommentText"/>
    <w:next w:val="CommentText"/>
    <w:link w:val="CommentSubjectChar"/>
    <w:uiPriority w:val="99"/>
    <w:semiHidden/>
    <w:unhideWhenUsed/>
    <w:rsid w:val="00E27B68"/>
    <w:rPr>
      <w:b/>
      <w:bCs/>
    </w:rPr>
  </w:style>
  <w:style w:type="character" w:customStyle="1" w:styleId="CommentSubjectChar">
    <w:name w:val="Comment Subject Char"/>
    <w:basedOn w:val="CommentTextChar"/>
    <w:link w:val="CommentSubject"/>
    <w:uiPriority w:val="99"/>
    <w:semiHidden/>
    <w:rsid w:val="00E27B68"/>
    <w:rPr>
      <w:b/>
      <w:bCs/>
      <w:sz w:val="20"/>
      <w:szCs w:val="20"/>
    </w:rPr>
  </w:style>
  <w:style w:type="paragraph" w:styleId="Header">
    <w:name w:val="header"/>
    <w:basedOn w:val="Normal"/>
    <w:link w:val="HeaderChar"/>
    <w:uiPriority w:val="99"/>
    <w:unhideWhenUsed/>
    <w:rsid w:val="00B8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A1"/>
  </w:style>
  <w:style w:type="paragraph" w:styleId="Footer">
    <w:name w:val="footer"/>
    <w:basedOn w:val="Normal"/>
    <w:link w:val="FooterChar"/>
    <w:uiPriority w:val="99"/>
    <w:unhideWhenUsed/>
    <w:rsid w:val="00B8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7DD572-578A-494B-AFF1-935D232F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Grace C Ms CIV USA TRADOC</dc:creator>
  <cp:keywords/>
  <dc:description/>
  <cp:lastModifiedBy>Smith, Grace C Ms CIV USA TRADOC</cp:lastModifiedBy>
  <cp:revision>3</cp:revision>
  <dcterms:created xsi:type="dcterms:W3CDTF">2021-08-06T12:15:00Z</dcterms:created>
  <dcterms:modified xsi:type="dcterms:W3CDTF">2021-08-27T11:25:00Z</dcterms:modified>
</cp:coreProperties>
</file>